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09" w:rsidRPr="00764945" w:rsidRDefault="007F7B9A">
      <w:pPr>
        <w:rPr>
          <w:b/>
        </w:rPr>
      </w:pPr>
      <w:r w:rsidRPr="00764945">
        <w:rPr>
          <w:b/>
        </w:rPr>
        <w:t xml:space="preserve">FIRREA </w:t>
      </w:r>
      <w:r w:rsidR="00764945" w:rsidRPr="00764945">
        <w:rPr>
          <w:b/>
        </w:rPr>
        <w:t xml:space="preserve">Class </w:t>
      </w:r>
      <w:r w:rsidRPr="00764945">
        <w:rPr>
          <w:b/>
        </w:rPr>
        <w:t>Handout</w:t>
      </w:r>
      <w:r w:rsidR="00764945">
        <w:rPr>
          <w:b/>
        </w:rPr>
        <w:t>-5-2-24</w:t>
      </w:r>
    </w:p>
    <w:p w:rsidR="007F7B9A" w:rsidRPr="00764945" w:rsidRDefault="007F7B9A">
      <w:pPr>
        <w:rPr>
          <w:b/>
        </w:rPr>
      </w:pPr>
    </w:p>
    <w:p w:rsidR="007F7B9A" w:rsidRPr="00764945" w:rsidRDefault="007F7B9A">
      <w:pPr>
        <w:rPr>
          <w:b/>
        </w:rPr>
      </w:pPr>
    </w:p>
    <w:p w:rsidR="007F7B9A" w:rsidRPr="00764945" w:rsidRDefault="00D14F0B" w:rsidP="007F7B9A">
      <w:pPr>
        <w:jc w:val="center"/>
        <w:rPr>
          <w:b/>
          <w:sz w:val="40"/>
          <w:szCs w:val="40"/>
          <w:u w:val="single"/>
        </w:rPr>
      </w:pPr>
      <w:hyperlink r:id="rId4" w:history="1">
        <w:r w:rsidR="007F7B9A" w:rsidRPr="00764945">
          <w:rPr>
            <w:rStyle w:val="Hyperlink"/>
            <w:b/>
            <w:sz w:val="40"/>
            <w:szCs w:val="40"/>
          </w:rPr>
          <w:t>fanniemae.com</w:t>
        </w:r>
      </w:hyperlink>
    </w:p>
    <w:p w:rsidR="007F7B9A" w:rsidRPr="00764945" w:rsidRDefault="007F7B9A" w:rsidP="007F7B9A">
      <w:pPr>
        <w:jc w:val="center"/>
        <w:rPr>
          <w:b/>
        </w:rPr>
      </w:pPr>
    </w:p>
    <w:p w:rsidR="007F7B9A" w:rsidRPr="00764945" w:rsidRDefault="007F7B9A" w:rsidP="007F7B9A">
      <w:pPr>
        <w:jc w:val="center"/>
        <w:rPr>
          <w:b/>
        </w:rPr>
      </w:pPr>
    </w:p>
    <w:p w:rsidR="007F7B9A" w:rsidRPr="00764945" w:rsidRDefault="007F7B9A" w:rsidP="007F7B9A">
      <w:pPr>
        <w:jc w:val="center"/>
        <w:rPr>
          <w:b/>
        </w:rPr>
      </w:pPr>
      <w:r w:rsidRPr="00764945">
        <w:rPr>
          <w:b/>
          <w:noProof/>
        </w:rPr>
        <w:drawing>
          <wp:inline distT="0" distB="0" distL="0" distR="0" wp14:anchorId="4895508D" wp14:editId="6B7690AA">
            <wp:extent cx="1828800" cy="1587500"/>
            <wp:effectExtent l="0" t="0" r="0" b="0"/>
            <wp:docPr id="17997002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70021" name="Picture 1" descr="A qr code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9A" w:rsidRPr="00764945" w:rsidRDefault="007F7B9A" w:rsidP="007F7B9A">
      <w:pPr>
        <w:jc w:val="center"/>
        <w:rPr>
          <w:b/>
        </w:rPr>
      </w:pPr>
    </w:p>
    <w:p w:rsidR="007F7B9A" w:rsidRPr="00764945" w:rsidRDefault="007F7B9A" w:rsidP="007F7B9A">
      <w:pPr>
        <w:jc w:val="center"/>
        <w:rPr>
          <w:b/>
        </w:rPr>
      </w:pPr>
    </w:p>
    <w:p w:rsidR="007F7B9A" w:rsidRPr="00764945" w:rsidRDefault="00D14F0B" w:rsidP="007F7B9A">
      <w:pPr>
        <w:jc w:val="center"/>
        <w:rPr>
          <w:b/>
          <w:sz w:val="40"/>
          <w:szCs w:val="40"/>
          <w:u w:val="single"/>
        </w:rPr>
      </w:pPr>
      <w:hyperlink r:id="rId6" w:history="1">
        <w:r w:rsidR="007F7B9A" w:rsidRPr="00764945">
          <w:rPr>
            <w:rStyle w:val="Hyperlink"/>
            <w:b/>
            <w:sz w:val="40"/>
            <w:szCs w:val="40"/>
          </w:rPr>
          <w:t>freddiemac.com</w:t>
        </w:r>
      </w:hyperlink>
    </w:p>
    <w:p w:rsidR="007F7B9A" w:rsidRPr="00764945" w:rsidRDefault="007F7B9A" w:rsidP="007F7B9A">
      <w:pPr>
        <w:jc w:val="center"/>
        <w:rPr>
          <w:b/>
        </w:rPr>
      </w:pPr>
    </w:p>
    <w:p w:rsidR="007F7B9A" w:rsidRPr="00764945" w:rsidRDefault="007F7B9A" w:rsidP="007F7B9A">
      <w:pPr>
        <w:jc w:val="center"/>
        <w:rPr>
          <w:b/>
        </w:rPr>
      </w:pPr>
    </w:p>
    <w:p w:rsidR="007F7B9A" w:rsidRPr="00764945" w:rsidRDefault="007F7B9A" w:rsidP="007F7B9A">
      <w:pPr>
        <w:jc w:val="center"/>
        <w:rPr>
          <w:b/>
        </w:rPr>
      </w:pPr>
      <w:r w:rsidRPr="00764945">
        <w:rPr>
          <w:b/>
          <w:noProof/>
        </w:rPr>
        <w:drawing>
          <wp:inline distT="0" distB="0" distL="0" distR="0" wp14:anchorId="131EB822" wp14:editId="11C69F22">
            <wp:extent cx="1905000" cy="1663700"/>
            <wp:effectExtent l="0" t="0" r="0" b="0"/>
            <wp:docPr id="148568475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84754" name="Picture 1" descr="A qr code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9A" w:rsidRPr="00764945" w:rsidRDefault="007F7B9A" w:rsidP="007F7B9A">
      <w:pPr>
        <w:jc w:val="center"/>
        <w:rPr>
          <w:b/>
        </w:rPr>
      </w:pPr>
    </w:p>
    <w:p w:rsidR="007F7B9A" w:rsidRPr="00764945" w:rsidRDefault="007F7B9A" w:rsidP="007F7B9A">
      <w:pPr>
        <w:jc w:val="center"/>
        <w:rPr>
          <w:b/>
        </w:rPr>
      </w:pPr>
    </w:p>
    <w:p w:rsidR="007F7B9A" w:rsidRPr="00764945" w:rsidRDefault="00D14F0B" w:rsidP="007F7B9A">
      <w:pPr>
        <w:jc w:val="center"/>
        <w:rPr>
          <w:b/>
          <w:sz w:val="40"/>
          <w:szCs w:val="40"/>
          <w:u w:val="single"/>
        </w:rPr>
      </w:pPr>
      <w:hyperlink r:id="rId8" w:history="1">
        <w:r w:rsidR="00481D17" w:rsidRPr="00764945">
          <w:rPr>
            <w:rStyle w:val="Hyperlink"/>
            <w:b/>
            <w:sz w:val="40"/>
            <w:szCs w:val="40"/>
          </w:rPr>
          <w:t>sba.gov</w:t>
        </w:r>
      </w:hyperlink>
    </w:p>
    <w:p w:rsidR="00481D17" w:rsidRPr="00764945" w:rsidRDefault="00481D17" w:rsidP="007F7B9A">
      <w:pPr>
        <w:jc w:val="center"/>
        <w:rPr>
          <w:b/>
        </w:rPr>
      </w:pPr>
    </w:p>
    <w:p w:rsidR="00481D17" w:rsidRPr="00764945" w:rsidRDefault="00481D17" w:rsidP="007F7B9A">
      <w:pPr>
        <w:jc w:val="center"/>
        <w:rPr>
          <w:b/>
        </w:rPr>
      </w:pPr>
      <w:r w:rsidRPr="00764945">
        <w:rPr>
          <w:b/>
          <w:noProof/>
        </w:rPr>
        <w:drawing>
          <wp:inline distT="0" distB="0" distL="0" distR="0" wp14:anchorId="39085FC6" wp14:editId="1EEDEC4D">
            <wp:extent cx="1905000" cy="1727200"/>
            <wp:effectExtent l="0" t="0" r="0" b="0"/>
            <wp:docPr id="1428273323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273323" name="Picture 1" descr="A qr code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9A" w:rsidRPr="00764945" w:rsidRDefault="00D14F0B" w:rsidP="005263D5">
      <w:pPr>
        <w:jc w:val="center"/>
        <w:rPr>
          <w:b/>
          <w:sz w:val="40"/>
          <w:szCs w:val="40"/>
          <w:u w:val="single"/>
        </w:rPr>
      </w:pPr>
      <w:hyperlink r:id="rId10" w:history="1">
        <w:r w:rsidR="005263D5" w:rsidRPr="00764945">
          <w:rPr>
            <w:rStyle w:val="Hyperlink"/>
            <w:b/>
            <w:sz w:val="40"/>
            <w:szCs w:val="40"/>
          </w:rPr>
          <w:t>ecfr.gov</w:t>
        </w:r>
      </w:hyperlink>
    </w:p>
    <w:p w:rsidR="005263D5" w:rsidRPr="00764945" w:rsidRDefault="005263D5" w:rsidP="005263D5">
      <w:pPr>
        <w:jc w:val="center"/>
        <w:rPr>
          <w:b/>
        </w:rPr>
      </w:pPr>
    </w:p>
    <w:p w:rsidR="005263D5" w:rsidRPr="00764945" w:rsidRDefault="005263D5" w:rsidP="005263D5">
      <w:pPr>
        <w:jc w:val="center"/>
        <w:rPr>
          <w:b/>
        </w:rPr>
      </w:pPr>
      <w:r w:rsidRPr="00764945">
        <w:rPr>
          <w:b/>
          <w:noProof/>
        </w:rPr>
        <w:drawing>
          <wp:inline distT="0" distB="0" distL="0" distR="0" wp14:anchorId="77E2B245" wp14:editId="349BD48F">
            <wp:extent cx="1727200" cy="1638300"/>
            <wp:effectExtent l="0" t="0" r="0" b="0"/>
            <wp:docPr id="185741282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12822" name="Picture 1" descr="A qr code on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9A" w:rsidRPr="00764945" w:rsidRDefault="007F7B9A" w:rsidP="005263D5">
      <w:pPr>
        <w:jc w:val="center"/>
        <w:rPr>
          <w:b/>
        </w:rPr>
      </w:pPr>
    </w:p>
    <w:p w:rsidR="005263D5" w:rsidRPr="00764945" w:rsidRDefault="005263D5" w:rsidP="005263D5">
      <w:pPr>
        <w:jc w:val="center"/>
        <w:rPr>
          <w:b/>
        </w:rPr>
      </w:pPr>
    </w:p>
    <w:p w:rsidR="005263D5" w:rsidRPr="00764945" w:rsidRDefault="005263D5" w:rsidP="005263D5">
      <w:pPr>
        <w:jc w:val="center"/>
        <w:rPr>
          <w:b/>
        </w:rPr>
      </w:pPr>
    </w:p>
    <w:p w:rsidR="007F7B9A" w:rsidRPr="00764945" w:rsidRDefault="00D14F0B" w:rsidP="005263D5">
      <w:pPr>
        <w:jc w:val="center"/>
        <w:rPr>
          <w:b/>
          <w:sz w:val="40"/>
          <w:szCs w:val="40"/>
          <w:u w:val="single"/>
        </w:rPr>
      </w:pPr>
      <w:hyperlink r:id="rId12" w:history="1">
        <w:r w:rsidR="005263D5" w:rsidRPr="00764945">
          <w:rPr>
            <w:rStyle w:val="Hyperlink"/>
            <w:b/>
            <w:sz w:val="40"/>
            <w:szCs w:val="40"/>
          </w:rPr>
          <w:t>fdic.gov</w:t>
        </w:r>
      </w:hyperlink>
    </w:p>
    <w:p w:rsidR="005263D5" w:rsidRPr="00764945" w:rsidRDefault="005263D5" w:rsidP="005263D5">
      <w:pPr>
        <w:jc w:val="center"/>
        <w:rPr>
          <w:b/>
        </w:rPr>
      </w:pPr>
    </w:p>
    <w:p w:rsidR="005263D5" w:rsidRPr="00764945" w:rsidRDefault="005263D5" w:rsidP="005263D5">
      <w:pPr>
        <w:jc w:val="center"/>
        <w:rPr>
          <w:b/>
        </w:rPr>
      </w:pPr>
      <w:r w:rsidRPr="00764945">
        <w:rPr>
          <w:b/>
          <w:noProof/>
        </w:rPr>
        <w:drawing>
          <wp:inline distT="0" distB="0" distL="0" distR="0" wp14:anchorId="6492C1F2" wp14:editId="1A38B3E9">
            <wp:extent cx="1778000" cy="1574800"/>
            <wp:effectExtent l="0" t="0" r="0" b="0"/>
            <wp:docPr id="483267640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267640" name="Picture 1" descr="A qr code on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9A" w:rsidRPr="00764945" w:rsidRDefault="007F7B9A">
      <w:pPr>
        <w:rPr>
          <w:b/>
        </w:rPr>
      </w:pPr>
    </w:p>
    <w:p w:rsidR="005263D5" w:rsidRPr="00764945" w:rsidRDefault="005263D5">
      <w:pPr>
        <w:rPr>
          <w:b/>
        </w:rPr>
      </w:pPr>
    </w:p>
    <w:p w:rsidR="007F7B9A" w:rsidRPr="00764945" w:rsidRDefault="00D14F0B" w:rsidP="005263D5">
      <w:pPr>
        <w:jc w:val="center"/>
        <w:rPr>
          <w:b/>
          <w:sz w:val="40"/>
          <w:szCs w:val="40"/>
          <w:u w:val="single"/>
        </w:rPr>
      </w:pPr>
      <w:hyperlink r:id="rId14" w:history="1">
        <w:r w:rsidR="005263D5" w:rsidRPr="00764945">
          <w:rPr>
            <w:rStyle w:val="Hyperlink"/>
            <w:b/>
            <w:sz w:val="40"/>
            <w:szCs w:val="40"/>
          </w:rPr>
          <w:t>fhahandbook.com</w:t>
        </w:r>
      </w:hyperlink>
    </w:p>
    <w:p w:rsidR="005263D5" w:rsidRPr="00764945" w:rsidRDefault="005263D5" w:rsidP="005263D5">
      <w:pPr>
        <w:jc w:val="center"/>
        <w:rPr>
          <w:b/>
        </w:rPr>
      </w:pPr>
    </w:p>
    <w:p w:rsidR="005263D5" w:rsidRPr="00764945" w:rsidRDefault="005263D5" w:rsidP="005263D5">
      <w:pPr>
        <w:jc w:val="center"/>
        <w:rPr>
          <w:b/>
        </w:rPr>
      </w:pPr>
      <w:r w:rsidRPr="00764945">
        <w:rPr>
          <w:b/>
          <w:noProof/>
        </w:rPr>
        <w:drawing>
          <wp:inline distT="0" distB="0" distL="0" distR="0" wp14:anchorId="4EE76E3C" wp14:editId="14E9355C">
            <wp:extent cx="1651000" cy="1549400"/>
            <wp:effectExtent l="0" t="0" r="0" b="0"/>
            <wp:docPr id="58510016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00168" name="Picture 1" descr="A qr code on a white background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9A" w:rsidRPr="00764945" w:rsidRDefault="007F7B9A" w:rsidP="005263D5">
      <w:pPr>
        <w:jc w:val="center"/>
        <w:rPr>
          <w:b/>
        </w:rPr>
      </w:pPr>
    </w:p>
    <w:p w:rsidR="005263D5" w:rsidRPr="00764945" w:rsidRDefault="005263D5">
      <w:pPr>
        <w:rPr>
          <w:b/>
        </w:rPr>
      </w:pPr>
    </w:p>
    <w:p w:rsidR="005263D5" w:rsidRPr="00764945" w:rsidRDefault="005263D5">
      <w:pPr>
        <w:rPr>
          <w:b/>
        </w:rPr>
      </w:pPr>
    </w:p>
    <w:p w:rsidR="005263D5" w:rsidRPr="00764945" w:rsidRDefault="005263D5">
      <w:pPr>
        <w:rPr>
          <w:b/>
        </w:rPr>
      </w:pPr>
    </w:p>
    <w:p w:rsidR="005263D5" w:rsidRPr="00764945" w:rsidRDefault="005263D5">
      <w:pPr>
        <w:rPr>
          <w:b/>
        </w:rPr>
      </w:pPr>
    </w:p>
    <w:p w:rsidR="007F7B9A" w:rsidRPr="00764945" w:rsidRDefault="00D14F0B" w:rsidP="005263D5">
      <w:pPr>
        <w:jc w:val="center"/>
        <w:rPr>
          <w:b/>
          <w:sz w:val="40"/>
          <w:szCs w:val="40"/>
          <w:u w:val="single"/>
        </w:rPr>
      </w:pPr>
      <w:hyperlink r:id="rId16" w:history="1">
        <w:r w:rsidR="005263D5" w:rsidRPr="00764945">
          <w:rPr>
            <w:rStyle w:val="Hyperlink"/>
            <w:b/>
            <w:sz w:val="40"/>
            <w:szCs w:val="40"/>
          </w:rPr>
          <w:t>www.benefits.va.gov</w:t>
        </w:r>
      </w:hyperlink>
    </w:p>
    <w:p w:rsidR="005263D5" w:rsidRPr="00764945" w:rsidRDefault="005263D5" w:rsidP="005263D5">
      <w:pPr>
        <w:jc w:val="center"/>
        <w:rPr>
          <w:b/>
        </w:rPr>
      </w:pPr>
    </w:p>
    <w:p w:rsidR="005263D5" w:rsidRPr="00764945" w:rsidRDefault="005263D5" w:rsidP="005263D5">
      <w:pPr>
        <w:jc w:val="center"/>
        <w:rPr>
          <w:b/>
        </w:rPr>
      </w:pPr>
      <w:r w:rsidRPr="00764945">
        <w:rPr>
          <w:b/>
          <w:noProof/>
        </w:rPr>
        <w:drawing>
          <wp:inline distT="0" distB="0" distL="0" distR="0" wp14:anchorId="56D8473E" wp14:editId="1098F5E2">
            <wp:extent cx="1549400" cy="1498600"/>
            <wp:effectExtent l="0" t="0" r="0" b="0"/>
            <wp:docPr id="30478129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81295" name="Picture 1" descr="A qr code on a white background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9A" w:rsidRPr="00764945" w:rsidRDefault="007F7B9A">
      <w:pPr>
        <w:rPr>
          <w:b/>
        </w:rPr>
      </w:pPr>
    </w:p>
    <w:p w:rsidR="007F7B9A" w:rsidRPr="00764945" w:rsidRDefault="007F7B9A">
      <w:pPr>
        <w:rPr>
          <w:b/>
        </w:rPr>
      </w:pPr>
    </w:p>
    <w:p w:rsidR="007F7B9A" w:rsidRPr="00764945" w:rsidRDefault="00D14F0B" w:rsidP="007F7B9A">
      <w:pPr>
        <w:jc w:val="center"/>
        <w:rPr>
          <w:b/>
          <w:bCs/>
          <w:sz w:val="40"/>
          <w:szCs w:val="40"/>
          <w:u w:val="single"/>
        </w:rPr>
      </w:pPr>
      <w:hyperlink r:id="rId18" w:history="1">
        <w:r w:rsidR="007F7B9A" w:rsidRPr="00764945">
          <w:rPr>
            <w:rStyle w:val="Hyperlink"/>
            <w:b/>
            <w:bCs/>
            <w:sz w:val="40"/>
            <w:szCs w:val="40"/>
          </w:rPr>
          <w:t>OCC.GOV</w:t>
        </w:r>
      </w:hyperlink>
    </w:p>
    <w:p w:rsidR="007F7B9A" w:rsidRPr="00764945" w:rsidRDefault="007F7B9A">
      <w:pPr>
        <w:rPr>
          <w:b/>
        </w:rPr>
      </w:pPr>
    </w:p>
    <w:p w:rsidR="007F7B9A" w:rsidRPr="00764945" w:rsidRDefault="007F7B9A" w:rsidP="007F7B9A">
      <w:pPr>
        <w:jc w:val="center"/>
        <w:rPr>
          <w:b/>
        </w:rPr>
      </w:pPr>
      <w:r w:rsidRPr="00764945">
        <w:rPr>
          <w:b/>
          <w:noProof/>
        </w:rPr>
        <w:drawing>
          <wp:inline distT="0" distB="0" distL="0" distR="0" wp14:anchorId="5F65A983" wp14:editId="3411AD4C">
            <wp:extent cx="1905000" cy="1765300"/>
            <wp:effectExtent l="0" t="0" r="0" b="0"/>
            <wp:docPr id="620011960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11960" name="Picture 1" descr="A qr code on a white background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3D5" w:rsidRPr="00764945" w:rsidRDefault="005263D5" w:rsidP="007F7B9A">
      <w:pPr>
        <w:jc w:val="center"/>
        <w:rPr>
          <w:b/>
        </w:rPr>
      </w:pPr>
    </w:p>
    <w:p w:rsidR="005263D5" w:rsidRPr="00764945" w:rsidRDefault="005263D5" w:rsidP="007F7B9A">
      <w:pPr>
        <w:jc w:val="center"/>
        <w:rPr>
          <w:b/>
        </w:rPr>
      </w:pPr>
    </w:p>
    <w:p w:rsidR="005263D5" w:rsidRPr="00764945" w:rsidRDefault="00D14F0B" w:rsidP="007F7B9A">
      <w:pPr>
        <w:jc w:val="center"/>
        <w:rPr>
          <w:b/>
          <w:sz w:val="40"/>
          <w:szCs w:val="40"/>
          <w:u w:val="single"/>
        </w:rPr>
      </w:pPr>
      <w:hyperlink r:id="rId20" w:history="1">
        <w:r w:rsidR="005263D5" w:rsidRPr="00764945">
          <w:rPr>
            <w:rStyle w:val="Hyperlink"/>
            <w:b/>
            <w:sz w:val="40"/>
            <w:szCs w:val="40"/>
          </w:rPr>
          <w:t>asc.gov</w:t>
        </w:r>
      </w:hyperlink>
    </w:p>
    <w:p w:rsidR="005263D5" w:rsidRPr="00764945" w:rsidRDefault="005263D5" w:rsidP="007F7B9A">
      <w:pPr>
        <w:jc w:val="center"/>
        <w:rPr>
          <w:b/>
        </w:rPr>
      </w:pPr>
    </w:p>
    <w:p w:rsidR="005263D5" w:rsidRPr="00764945" w:rsidRDefault="005263D5" w:rsidP="007F7B9A">
      <w:pPr>
        <w:jc w:val="center"/>
        <w:rPr>
          <w:b/>
        </w:rPr>
      </w:pPr>
      <w:r w:rsidRPr="00764945">
        <w:rPr>
          <w:b/>
          <w:noProof/>
        </w:rPr>
        <w:drawing>
          <wp:inline distT="0" distB="0" distL="0" distR="0" wp14:anchorId="78BABFBA" wp14:editId="30FD82ED">
            <wp:extent cx="1676400" cy="1574800"/>
            <wp:effectExtent l="0" t="0" r="0" b="0"/>
            <wp:docPr id="861865547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865547" name="Picture 1" descr="A qr code on a white background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9A" w:rsidRPr="00764945" w:rsidRDefault="007F7B9A">
      <w:pPr>
        <w:rPr>
          <w:b/>
        </w:rPr>
      </w:pPr>
    </w:p>
    <w:p w:rsidR="007F7B9A" w:rsidRPr="00764945" w:rsidRDefault="007F7B9A">
      <w:pPr>
        <w:rPr>
          <w:b/>
        </w:rPr>
      </w:pPr>
    </w:p>
    <w:p w:rsidR="007F7B9A" w:rsidRPr="00764945" w:rsidRDefault="007F7B9A">
      <w:pPr>
        <w:rPr>
          <w:b/>
        </w:rPr>
      </w:pPr>
    </w:p>
    <w:sectPr w:rsidR="007F7B9A" w:rsidRPr="00764945" w:rsidSect="0026300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9A"/>
    <w:rsid w:val="000B5E78"/>
    <w:rsid w:val="00263006"/>
    <w:rsid w:val="00277B5C"/>
    <w:rsid w:val="00375968"/>
    <w:rsid w:val="00394597"/>
    <w:rsid w:val="00481D17"/>
    <w:rsid w:val="00525309"/>
    <w:rsid w:val="005263D5"/>
    <w:rsid w:val="00711EC4"/>
    <w:rsid w:val="00764945"/>
    <w:rsid w:val="007F7B9A"/>
    <w:rsid w:val="00F5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C8C1C"/>
  <w15:chartTrackingRefBased/>
  <w15:docId w15:val="{A1F7C4B3-A0D9-EA42-BD6E-D3CC33C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B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B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B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B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B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B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B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B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B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B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B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B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B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B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B9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63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63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63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document/policy-notice-5000-19007-changes-7a-504-loan-program-appraisal-requirements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occ.gov/publications-and-resources/publications/index-publications.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s://www.fdic.gov/sites/default/files/2024-03/fil10082a.pdf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benefits.va.gov/warms/docs/admin26/m26-07/ch12_minimum_property_requirement_new.pdf" TargetMode="External"/><Relationship Id="rId20" Type="http://schemas.openxmlformats.org/officeDocument/2006/relationships/hyperlink" Target="https://asc.gov/?state_id=49&amp;state=CO" TargetMode="External"/><Relationship Id="rId1" Type="http://schemas.openxmlformats.org/officeDocument/2006/relationships/styles" Target="styles.xml"/><Relationship Id="rId6" Type="http://schemas.openxmlformats.org/officeDocument/2006/relationships/hyperlink" Target="https://guide.freddiemac.com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www.ecfr.gov/current/title-12/chapter-I/part-34" TargetMode="External"/><Relationship Id="rId19" Type="http://schemas.openxmlformats.org/officeDocument/2006/relationships/image" Target="media/image8.png"/><Relationship Id="rId4" Type="http://schemas.openxmlformats.org/officeDocument/2006/relationships/hyperlink" Target="https://selling-guide.fanniemae.com/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fhahandbook.com/appraisal-guidelines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Nisley</dc:creator>
  <cp:keywords/>
  <dc:description/>
  <cp:lastModifiedBy>Deane Davenport</cp:lastModifiedBy>
  <cp:revision>2</cp:revision>
  <dcterms:created xsi:type="dcterms:W3CDTF">2024-05-07T13:34:00Z</dcterms:created>
  <dcterms:modified xsi:type="dcterms:W3CDTF">2024-05-07T13:34:00Z</dcterms:modified>
</cp:coreProperties>
</file>